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E7" w:rsidRPr="00F113E7" w:rsidRDefault="007E68D7" w:rsidP="003374F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La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Santboiana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, patrocinada por Jeep</w:t>
      </w:r>
      <w:r w:rsidR="00722897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="00722897">
        <w:rPr>
          <w:rFonts w:ascii="Gill Sans MT" w:hAnsi="Gill Sans MT"/>
          <w:color w:val="000000" w:themeColor="text1"/>
          <w:sz w:val="40"/>
          <w:szCs w:val="40"/>
          <w:lang w:val="es-ES"/>
        </w:rPr>
        <w:t>Turiauto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, </w:t>
      </w:r>
      <w:proofErr w:type="spellStart"/>
      <w:r w:rsidR="000D7AAA">
        <w:rPr>
          <w:rFonts w:ascii="Gill Sans MT" w:hAnsi="Gill Sans MT"/>
          <w:color w:val="000000" w:themeColor="text1"/>
          <w:sz w:val="40"/>
          <w:szCs w:val="40"/>
          <w:lang w:val="es-ES"/>
        </w:rPr>
        <w:t>gandor</w:t>
      </w:r>
      <w:proofErr w:type="spellEnd"/>
      <w:r w:rsidR="000D7AAA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de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la Copa del Rey de rugby</w:t>
      </w:r>
    </w:p>
    <w:p w:rsidR="00F113E7" w:rsidRDefault="007558EB" w:rsidP="00F113E7">
      <w:pPr>
        <w:pStyle w:val="Prrafodelist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 w:cstheme="minorHAnsi"/>
          <w:b/>
        </w:rPr>
        <w:t xml:space="preserve">Es la </w:t>
      </w:r>
      <w:proofErr w:type="spellStart"/>
      <w:r>
        <w:rPr>
          <w:rFonts w:asciiTheme="minorHAnsi" w:hAnsiTheme="minorHAnsi" w:cstheme="minorHAnsi"/>
          <w:b/>
        </w:rPr>
        <w:t>décimo</w:t>
      </w:r>
      <w:r w:rsidR="007E68D7">
        <w:rPr>
          <w:rFonts w:asciiTheme="minorHAnsi" w:hAnsiTheme="minorHAnsi" w:cstheme="minorHAnsi"/>
          <w:b/>
        </w:rPr>
        <w:t>segunda</w:t>
      </w:r>
      <w:proofErr w:type="spellEnd"/>
      <w:r w:rsidR="007E68D7">
        <w:rPr>
          <w:rFonts w:asciiTheme="minorHAnsi" w:hAnsiTheme="minorHAnsi" w:cstheme="minorHAnsi"/>
          <w:b/>
        </w:rPr>
        <w:t xml:space="preserve"> ocasión en la que el equipo de </w:t>
      </w:r>
      <w:proofErr w:type="spellStart"/>
      <w:r w:rsidR="007E68D7">
        <w:rPr>
          <w:rFonts w:asciiTheme="minorHAnsi" w:hAnsiTheme="minorHAnsi" w:cstheme="minorHAnsi"/>
          <w:b/>
        </w:rPr>
        <w:t>Sant</w:t>
      </w:r>
      <w:proofErr w:type="spellEnd"/>
      <w:r w:rsidR="007E68D7">
        <w:rPr>
          <w:rFonts w:asciiTheme="minorHAnsi" w:hAnsiTheme="minorHAnsi" w:cstheme="minorHAnsi"/>
          <w:b/>
        </w:rPr>
        <w:t xml:space="preserve"> </w:t>
      </w:r>
      <w:proofErr w:type="spellStart"/>
      <w:r w:rsidR="007E68D7">
        <w:rPr>
          <w:rFonts w:asciiTheme="minorHAnsi" w:hAnsiTheme="minorHAnsi" w:cstheme="minorHAnsi"/>
          <w:b/>
        </w:rPr>
        <w:t>Boi</w:t>
      </w:r>
      <w:proofErr w:type="spellEnd"/>
      <w:r w:rsidR="007E68D7">
        <w:rPr>
          <w:rFonts w:asciiTheme="minorHAnsi" w:hAnsiTheme="minorHAnsi" w:cstheme="minorHAnsi"/>
          <w:b/>
        </w:rPr>
        <w:t xml:space="preserve"> de Llobregat se hace con el trofeo</w:t>
      </w:r>
    </w:p>
    <w:p w:rsidR="007E68D7" w:rsidRPr="00F113E7" w:rsidRDefault="007E68D7" w:rsidP="00F113E7">
      <w:pPr>
        <w:pStyle w:val="Prrafodelista"/>
        <w:numPr>
          <w:ilvl w:val="0"/>
          <w:numId w:val="12"/>
        </w:numPr>
        <w:spacing w:line="360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 equipo de rugby cuenta como patrocinador principal con Jeep </w:t>
      </w:r>
      <w:proofErr w:type="spellStart"/>
      <w:r>
        <w:rPr>
          <w:rFonts w:asciiTheme="minorHAnsi" w:hAnsiTheme="minorHAnsi" w:cstheme="minorHAnsi"/>
          <w:b/>
        </w:rPr>
        <w:t>Turiauto</w:t>
      </w:r>
      <w:proofErr w:type="spellEnd"/>
      <w:r>
        <w:rPr>
          <w:rFonts w:asciiTheme="minorHAnsi" w:hAnsiTheme="minorHAnsi" w:cstheme="minorHAnsi"/>
          <w:b/>
        </w:rPr>
        <w:t xml:space="preserve">, concesionario de referencia en todo el </w:t>
      </w:r>
      <w:proofErr w:type="spellStart"/>
      <w:r>
        <w:rPr>
          <w:rFonts w:asciiTheme="minorHAnsi" w:hAnsiTheme="minorHAnsi" w:cstheme="minorHAnsi"/>
          <w:b/>
        </w:rPr>
        <w:t>Baix</w:t>
      </w:r>
      <w:proofErr w:type="spellEnd"/>
      <w:r>
        <w:rPr>
          <w:rFonts w:asciiTheme="minorHAnsi" w:hAnsiTheme="minorHAnsi" w:cstheme="minorHAnsi"/>
          <w:b/>
        </w:rPr>
        <w:t xml:space="preserve"> Llobregat</w:t>
      </w:r>
    </w:p>
    <w:p w:rsidR="00F113E7" w:rsidRPr="00E26886" w:rsidRDefault="00F113E7" w:rsidP="00F113E7">
      <w:pPr>
        <w:pStyle w:val="Prrafodelista"/>
        <w:spacing w:line="360" w:lineRule="auto"/>
        <w:ind w:left="284"/>
        <w:rPr>
          <w:rFonts w:asciiTheme="minorHAnsi" w:hAnsiTheme="minorHAnsi" w:cstheme="minorHAnsi"/>
          <w:b/>
        </w:rPr>
      </w:pPr>
    </w:p>
    <w:p w:rsidR="00F113E7" w:rsidRDefault="00134D90" w:rsidP="007E68D7">
      <w:pPr>
        <w:tabs>
          <w:tab w:val="left" w:pos="2690"/>
        </w:tabs>
        <w:spacing w:line="360" w:lineRule="auto"/>
        <w:jc w:val="right"/>
        <w:rPr>
          <w:bCs/>
        </w:rPr>
      </w:pPr>
      <w:r w:rsidRPr="007E710D">
        <w:rPr>
          <w:rFonts w:asciiTheme="minorHAnsi" w:hAnsiTheme="minorHAnsi"/>
          <w:b/>
        </w:rPr>
        <w:t xml:space="preserve">Alcalá de Henares, </w:t>
      </w:r>
      <w:r w:rsidR="007E68D7">
        <w:rPr>
          <w:rFonts w:asciiTheme="minorHAnsi" w:hAnsiTheme="minorHAnsi"/>
          <w:b/>
        </w:rPr>
        <w:t>5</w:t>
      </w:r>
      <w:r w:rsidR="007E710D">
        <w:rPr>
          <w:rFonts w:asciiTheme="minorHAnsi" w:hAnsiTheme="minorHAnsi"/>
          <w:b/>
        </w:rPr>
        <w:t xml:space="preserve"> </w:t>
      </w:r>
      <w:r w:rsidRPr="007E710D">
        <w:rPr>
          <w:rFonts w:asciiTheme="minorHAnsi" w:hAnsiTheme="minorHAnsi"/>
          <w:b/>
        </w:rPr>
        <w:t xml:space="preserve">de </w:t>
      </w:r>
      <w:r w:rsidR="007E68D7">
        <w:rPr>
          <w:rFonts w:asciiTheme="minorHAnsi" w:hAnsiTheme="minorHAnsi"/>
          <w:b/>
        </w:rPr>
        <w:t>mayo</w:t>
      </w:r>
      <w:r w:rsidRPr="007E710D">
        <w:rPr>
          <w:rFonts w:asciiTheme="minorHAnsi" w:hAnsiTheme="minorHAnsi"/>
          <w:b/>
        </w:rPr>
        <w:t xml:space="preserve"> de 201</w:t>
      </w:r>
      <w:bookmarkEnd w:id="6"/>
      <w:bookmarkEnd w:id="7"/>
      <w:r w:rsidR="00F47287" w:rsidRPr="007E710D">
        <w:rPr>
          <w:rFonts w:asciiTheme="minorHAnsi" w:hAnsiTheme="minorHAnsi"/>
          <w:b/>
        </w:rPr>
        <w:t>7</w:t>
      </w:r>
      <w:bookmarkStart w:id="12" w:name="OLE_LINK8"/>
      <w:bookmarkStart w:id="13" w:name="OLE_LINK9"/>
      <w:bookmarkEnd w:id="8"/>
      <w:bookmarkEnd w:id="9"/>
    </w:p>
    <w:p w:rsidR="002F47E8" w:rsidRDefault="002F47E8" w:rsidP="00F113E7">
      <w:pPr>
        <w:tabs>
          <w:tab w:val="left" w:pos="2690"/>
        </w:tabs>
        <w:spacing w:line="360" w:lineRule="auto"/>
        <w:jc w:val="both"/>
        <w:rPr>
          <w:bCs/>
        </w:rPr>
      </w:pPr>
    </w:p>
    <w:p w:rsidR="00F113E7" w:rsidRDefault="007E68D7" w:rsidP="007E68D7">
      <w:pPr>
        <w:tabs>
          <w:tab w:val="left" w:pos="2690"/>
        </w:tabs>
        <w:spacing w:line="360" w:lineRule="auto"/>
        <w:jc w:val="both"/>
        <w:rPr>
          <w:bCs/>
        </w:rPr>
      </w:pPr>
      <w:r>
        <w:rPr>
          <w:bCs/>
        </w:rPr>
        <w:t>El pasado domingo</w:t>
      </w:r>
      <w:r w:rsidR="008D6B48">
        <w:rPr>
          <w:bCs/>
        </w:rPr>
        <w:t xml:space="preserve"> 30 de abril</w:t>
      </w:r>
      <w:r>
        <w:rPr>
          <w:bCs/>
        </w:rPr>
        <w:t xml:space="preserve">, la Unió </w:t>
      </w:r>
      <w:proofErr w:type="spellStart"/>
      <w:r>
        <w:rPr>
          <w:bCs/>
        </w:rPr>
        <w:t>Esportiva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Santboiana</w:t>
      </w:r>
      <w:proofErr w:type="spellEnd"/>
      <w:r>
        <w:rPr>
          <w:bCs/>
        </w:rPr>
        <w:t xml:space="preserve">, equipo de rugby de </w:t>
      </w:r>
      <w:proofErr w:type="spellStart"/>
      <w:r>
        <w:rPr>
          <w:bCs/>
        </w:rPr>
        <w:t>Sant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Boi</w:t>
      </w:r>
      <w:proofErr w:type="spellEnd"/>
      <w:r>
        <w:rPr>
          <w:bCs/>
        </w:rPr>
        <w:t xml:space="preserve"> de Llobregat patrocinado por Jeep </w:t>
      </w:r>
      <w:proofErr w:type="spellStart"/>
      <w:r>
        <w:rPr>
          <w:bCs/>
        </w:rPr>
        <w:t>Turiauto</w:t>
      </w:r>
      <w:proofErr w:type="spellEnd"/>
      <w:r>
        <w:rPr>
          <w:bCs/>
        </w:rPr>
        <w:t>, se proclamó justo vencedor de la Copa del Rey, venciendo por 16 a 6 a El Salvador. Alrededor de 20.000 personas se concentraron en el estadio José Zorrilla de Vall</w:t>
      </w:r>
      <w:r w:rsidR="00F212C5">
        <w:rPr>
          <w:bCs/>
        </w:rPr>
        <w:t>adolid para presenciar la final frente al equipo pucelano que partía como claro favorito.</w:t>
      </w:r>
    </w:p>
    <w:p w:rsidR="00F212C5" w:rsidRDefault="00F212C5" w:rsidP="007E68D7">
      <w:pPr>
        <w:tabs>
          <w:tab w:val="left" w:pos="2690"/>
        </w:tabs>
        <w:spacing w:line="360" w:lineRule="auto"/>
        <w:jc w:val="both"/>
        <w:rPr>
          <w:bCs/>
        </w:rPr>
      </w:pPr>
    </w:p>
    <w:p w:rsidR="00F212C5" w:rsidRDefault="00F212C5" w:rsidP="007E68D7">
      <w:pPr>
        <w:tabs>
          <w:tab w:val="left" w:pos="2690"/>
        </w:tabs>
        <w:spacing w:line="360" w:lineRule="auto"/>
        <w:jc w:val="both"/>
        <w:rPr>
          <w:bCs/>
        </w:rPr>
      </w:pPr>
      <w:r>
        <w:rPr>
          <w:bCs/>
        </w:rPr>
        <w:t>La lluvia y el viento fueron los principales problemas a los que se enfrentaron ambos equipos</w:t>
      </w:r>
      <w:r w:rsidR="007558EB">
        <w:rPr>
          <w:bCs/>
        </w:rPr>
        <w:t xml:space="preserve">. </w:t>
      </w:r>
      <w:proofErr w:type="spellStart"/>
      <w:r w:rsidR="007558EB">
        <w:rPr>
          <w:bCs/>
        </w:rPr>
        <w:t>Duranta</w:t>
      </w:r>
      <w:proofErr w:type="spellEnd"/>
      <w:r w:rsidR="007558EB">
        <w:rPr>
          <w:bCs/>
        </w:rPr>
        <w:t xml:space="preserve"> la primera parte del encuentro </w:t>
      </w:r>
      <w:r>
        <w:rPr>
          <w:bCs/>
        </w:rPr>
        <w:t>benefició a El Salvador, que consiguió alcanzar el descanso con una ventaja en el marcador de 0-3.</w:t>
      </w:r>
    </w:p>
    <w:p w:rsidR="00F212C5" w:rsidRDefault="00F212C5" w:rsidP="007E68D7">
      <w:pPr>
        <w:tabs>
          <w:tab w:val="left" w:pos="2690"/>
        </w:tabs>
        <w:spacing w:line="360" w:lineRule="auto"/>
        <w:jc w:val="both"/>
        <w:rPr>
          <w:bCs/>
        </w:rPr>
      </w:pPr>
    </w:p>
    <w:p w:rsidR="00F212C5" w:rsidRDefault="00F212C5" w:rsidP="007E68D7">
      <w:pPr>
        <w:tabs>
          <w:tab w:val="left" w:pos="2690"/>
        </w:tabs>
        <w:spacing w:line="360" w:lineRule="auto"/>
        <w:jc w:val="both"/>
        <w:rPr>
          <w:bCs/>
        </w:rPr>
      </w:pPr>
      <w:r>
        <w:rPr>
          <w:bCs/>
        </w:rPr>
        <w:t xml:space="preserve">La segunda parte fue claramente para los de </w:t>
      </w:r>
      <w:proofErr w:type="spellStart"/>
      <w:r>
        <w:rPr>
          <w:bCs/>
        </w:rPr>
        <w:t>Sant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Boi</w:t>
      </w:r>
      <w:proofErr w:type="spellEnd"/>
      <w:r>
        <w:rPr>
          <w:bCs/>
        </w:rPr>
        <w:t xml:space="preserve"> quienes dominaron totalmente alcanzando un resultado final de 16-6 y</w:t>
      </w:r>
      <w:r w:rsidR="0095032B">
        <w:rPr>
          <w:bCs/>
        </w:rPr>
        <w:t xml:space="preserve"> por tanto</w:t>
      </w:r>
      <w:r>
        <w:rPr>
          <w:bCs/>
        </w:rPr>
        <w:t xml:space="preserve">, </w:t>
      </w:r>
      <w:r w:rsidR="0095032B">
        <w:rPr>
          <w:bCs/>
        </w:rPr>
        <w:t>la Copa del Rey de rugby por duodécima vez, un título que no conseguían desde el año 2000.</w:t>
      </w:r>
    </w:p>
    <w:p w:rsidR="00F212C5" w:rsidRDefault="00F212C5" w:rsidP="007E68D7">
      <w:pPr>
        <w:tabs>
          <w:tab w:val="left" w:pos="2690"/>
        </w:tabs>
        <w:spacing w:line="360" w:lineRule="auto"/>
        <w:jc w:val="both"/>
        <w:rPr>
          <w:bCs/>
        </w:rPr>
      </w:pPr>
    </w:p>
    <w:p w:rsidR="00F212C5" w:rsidRDefault="00F212C5" w:rsidP="007E68D7">
      <w:pPr>
        <w:tabs>
          <w:tab w:val="left" w:pos="2690"/>
        </w:tabs>
        <w:spacing w:line="360" w:lineRule="auto"/>
        <w:jc w:val="both"/>
        <w:rPr>
          <w:bCs/>
        </w:rPr>
      </w:pPr>
      <w:r>
        <w:rPr>
          <w:bCs/>
        </w:rPr>
        <w:t xml:space="preserve">Al día siguiente, 1 de mayo, el equipo </w:t>
      </w:r>
      <w:r w:rsidR="0095032B">
        <w:rPr>
          <w:bCs/>
        </w:rPr>
        <w:t>congregó</w:t>
      </w:r>
      <w:r>
        <w:rPr>
          <w:bCs/>
        </w:rPr>
        <w:t xml:space="preserve"> a más de 2.000 personas en la celebración en la Plaza del Ayuntamiento de </w:t>
      </w:r>
      <w:proofErr w:type="spellStart"/>
      <w:r>
        <w:rPr>
          <w:bCs/>
        </w:rPr>
        <w:t>Sant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Boi</w:t>
      </w:r>
      <w:proofErr w:type="spellEnd"/>
      <w:r w:rsidR="0095032B">
        <w:rPr>
          <w:bCs/>
        </w:rPr>
        <w:t xml:space="preserve"> con un desfile que recorrió varias calles de la ciudad desde el estadio </w:t>
      </w:r>
      <w:proofErr w:type="spellStart"/>
      <w:r w:rsidR="0095032B">
        <w:rPr>
          <w:bCs/>
        </w:rPr>
        <w:t>Baldiri</w:t>
      </w:r>
      <w:proofErr w:type="spellEnd"/>
      <w:r w:rsidR="0095032B">
        <w:rPr>
          <w:bCs/>
        </w:rPr>
        <w:t xml:space="preserve"> </w:t>
      </w:r>
      <w:proofErr w:type="spellStart"/>
      <w:r w:rsidR="0095032B">
        <w:rPr>
          <w:bCs/>
        </w:rPr>
        <w:t>Areu</w:t>
      </w:r>
      <w:proofErr w:type="spellEnd"/>
      <w:r w:rsidR="0095032B">
        <w:rPr>
          <w:bCs/>
        </w:rPr>
        <w:t xml:space="preserve"> hasta la Casa de la Vila, donde fueron recibidos por los miembros del consistorio.</w:t>
      </w:r>
    </w:p>
    <w:p w:rsidR="0095032B" w:rsidRDefault="0095032B" w:rsidP="007E68D7">
      <w:pPr>
        <w:tabs>
          <w:tab w:val="left" w:pos="2690"/>
        </w:tabs>
        <w:spacing w:line="360" w:lineRule="auto"/>
        <w:jc w:val="both"/>
        <w:rPr>
          <w:bCs/>
        </w:rPr>
      </w:pPr>
    </w:p>
    <w:p w:rsidR="0095032B" w:rsidRPr="00F113E7" w:rsidRDefault="0095032B" w:rsidP="007E68D7">
      <w:pPr>
        <w:tabs>
          <w:tab w:val="left" w:pos="2690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La UE </w:t>
      </w:r>
      <w:proofErr w:type="spellStart"/>
      <w:r>
        <w:rPr>
          <w:bCs/>
        </w:rPr>
        <w:t>Santboiana</w:t>
      </w:r>
      <w:proofErr w:type="spellEnd"/>
      <w:r>
        <w:rPr>
          <w:bCs/>
        </w:rPr>
        <w:t xml:space="preserve">, fundada en 1921, es el club decano del rugby español y cuenta con su patrocinador principal con Jeep, de la mano de </w:t>
      </w:r>
      <w:proofErr w:type="spellStart"/>
      <w:r>
        <w:rPr>
          <w:bCs/>
        </w:rPr>
        <w:t>Turiauto</w:t>
      </w:r>
      <w:proofErr w:type="spellEnd"/>
      <w:r>
        <w:rPr>
          <w:bCs/>
        </w:rPr>
        <w:t xml:space="preserve">, concesionario de referencia en todo el </w:t>
      </w:r>
      <w:proofErr w:type="spellStart"/>
      <w:r>
        <w:rPr>
          <w:bCs/>
        </w:rPr>
        <w:t>Baix</w:t>
      </w:r>
      <w:proofErr w:type="spellEnd"/>
      <w:r>
        <w:rPr>
          <w:bCs/>
        </w:rPr>
        <w:t xml:space="preserve"> Llobregat.</w:t>
      </w:r>
      <w:r w:rsidR="000D7AAA">
        <w:rPr>
          <w:bCs/>
        </w:rPr>
        <w:t xml:space="preserve"> Luciendo su logotipo en la camiseta, l</w:t>
      </w:r>
      <w:r>
        <w:rPr>
          <w:bCs/>
        </w:rPr>
        <w:t>a marca demuestra</w:t>
      </w:r>
      <w:r w:rsidR="008856E4">
        <w:rPr>
          <w:bCs/>
        </w:rPr>
        <w:t xml:space="preserve"> su compromiso con l</w:t>
      </w:r>
      <w:r w:rsidR="000D7AAA">
        <w:rPr>
          <w:bCs/>
        </w:rPr>
        <w:t>a ciudad y con el deporte local.</w:t>
      </w:r>
    </w:p>
    <w:bookmarkEnd w:id="10"/>
    <w:bookmarkEnd w:id="11"/>
    <w:bookmarkEnd w:id="12"/>
    <w:bookmarkEnd w:id="13"/>
    <w:p w:rsidR="00CC52D3" w:rsidRPr="00CC52D3" w:rsidRDefault="00CC52D3" w:rsidP="005C617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C617B" w:rsidRPr="00C61EA2" w:rsidRDefault="005C617B" w:rsidP="005C617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C61E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5C617B" w:rsidRDefault="005C617B" w:rsidP="005C617B">
      <w:pPr>
        <w:ind w:right="566" w:hanging="142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Jeep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www.jeeppress-europe.es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Contacto: 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Marta Martín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91.885.34.80 (oficina)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+34 660 807 439 (móvil)</w:t>
      </w:r>
    </w:p>
    <w:p w:rsidR="005C617B" w:rsidRPr="005F425F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5F425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marta.martin@fcagroup.com</w:t>
      </w:r>
    </w:p>
    <w:p w:rsidR="005C617B" w:rsidRPr="005F425F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</w:p>
    <w:p w:rsidR="005C617B" w:rsidRPr="005F425F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5F425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Yamina Mohamed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91.885.37.03 (oficina)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+34 660 154 962 (móvil)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yamina.mohamed@fcagroup.com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Ángeles Rojo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91.885.39.83 (oficina)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+34 649 842 220 (móvil)</w:t>
      </w:r>
    </w:p>
    <w:p w:rsidR="005C617B" w:rsidRDefault="005C617B" w:rsidP="005C617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C61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angeles.rojo@fcagroup.com</w:t>
      </w:r>
    </w:p>
    <w:p w:rsidR="002615BB" w:rsidRPr="005C617B" w:rsidRDefault="002615BB" w:rsidP="005C617B">
      <w:pPr>
        <w:pStyle w:val="NormalWeb"/>
        <w:spacing w:line="360" w:lineRule="auto"/>
        <w:jc w:val="both"/>
        <w:rPr>
          <w:lang w:val="es-ES_tradnl"/>
        </w:rPr>
      </w:pPr>
    </w:p>
    <w:sectPr w:rsidR="002615BB" w:rsidRPr="005C617B" w:rsidSect="002F47E8">
      <w:headerReference w:type="default" r:id="rId9"/>
      <w:footerReference w:type="default" r:id="rId10"/>
      <w:pgSz w:w="11906" w:h="16838"/>
      <w:pgMar w:top="1985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F5" w:rsidRDefault="00497BF5" w:rsidP="0040727A">
      <w:r>
        <w:separator/>
      </w:r>
    </w:p>
  </w:endnote>
  <w:endnote w:type="continuationSeparator" w:id="0">
    <w:p w:rsidR="00497BF5" w:rsidRDefault="00497BF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00D5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00D5F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4341C1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00D5F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F5" w:rsidRDefault="00497BF5" w:rsidP="0040727A">
      <w:r>
        <w:separator/>
      </w:r>
    </w:p>
  </w:footnote>
  <w:footnote w:type="continuationSeparator" w:id="0">
    <w:p w:rsidR="00497BF5" w:rsidRDefault="00497BF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41E90"/>
    <w:multiLevelType w:val="multilevel"/>
    <w:tmpl w:val="817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118BE"/>
    <w:multiLevelType w:val="multilevel"/>
    <w:tmpl w:val="DB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CAF"/>
    <w:rsid w:val="00037BBE"/>
    <w:rsid w:val="00040EE9"/>
    <w:rsid w:val="000410F9"/>
    <w:rsid w:val="00045001"/>
    <w:rsid w:val="0005133F"/>
    <w:rsid w:val="00054D46"/>
    <w:rsid w:val="00077098"/>
    <w:rsid w:val="000A2C35"/>
    <w:rsid w:val="000A7AA5"/>
    <w:rsid w:val="000C0D3B"/>
    <w:rsid w:val="000C4FF6"/>
    <w:rsid w:val="000D5E04"/>
    <w:rsid w:val="000D61DA"/>
    <w:rsid w:val="000D7AAA"/>
    <w:rsid w:val="000F2A1F"/>
    <w:rsid w:val="00106F8B"/>
    <w:rsid w:val="00114A23"/>
    <w:rsid w:val="0011586F"/>
    <w:rsid w:val="00117539"/>
    <w:rsid w:val="00117CD8"/>
    <w:rsid w:val="001224F3"/>
    <w:rsid w:val="00127575"/>
    <w:rsid w:val="00134D90"/>
    <w:rsid w:val="001527AE"/>
    <w:rsid w:val="00152E1F"/>
    <w:rsid w:val="001643D7"/>
    <w:rsid w:val="001743C2"/>
    <w:rsid w:val="00187377"/>
    <w:rsid w:val="001927F3"/>
    <w:rsid w:val="00196436"/>
    <w:rsid w:val="001A25D7"/>
    <w:rsid w:val="001A3680"/>
    <w:rsid w:val="001A44E1"/>
    <w:rsid w:val="001B2351"/>
    <w:rsid w:val="001B476D"/>
    <w:rsid w:val="001C195B"/>
    <w:rsid w:val="001C375B"/>
    <w:rsid w:val="001C655F"/>
    <w:rsid w:val="001E2146"/>
    <w:rsid w:val="001E51F9"/>
    <w:rsid w:val="001E6F08"/>
    <w:rsid w:val="001E72DE"/>
    <w:rsid w:val="001F43CC"/>
    <w:rsid w:val="002027F5"/>
    <w:rsid w:val="00203F6E"/>
    <w:rsid w:val="00217E0B"/>
    <w:rsid w:val="0022002D"/>
    <w:rsid w:val="002261FD"/>
    <w:rsid w:val="00230E57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6A67"/>
    <w:rsid w:val="00290304"/>
    <w:rsid w:val="002A049E"/>
    <w:rsid w:val="002C2B49"/>
    <w:rsid w:val="002C3F7E"/>
    <w:rsid w:val="002D0B8E"/>
    <w:rsid w:val="002D6459"/>
    <w:rsid w:val="002E0018"/>
    <w:rsid w:val="002E7B9B"/>
    <w:rsid w:val="002F21DC"/>
    <w:rsid w:val="002F4162"/>
    <w:rsid w:val="002F47E8"/>
    <w:rsid w:val="002F608C"/>
    <w:rsid w:val="00301313"/>
    <w:rsid w:val="0030413D"/>
    <w:rsid w:val="003060F3"/>
    <w:rsid w:val="003205CA"/>
    <w:rsid w:val="00336E14"/>
    <w:rsid w:val="003374F0"/>
    <w:rsid w:val="0036695D"/>
    <w:rsid w:val="003870E1"/>
    <w:rsid w:val="003B0390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502C"/>
    <w:rsid w:val="00416DB5"/>
    <w:rsid w:val="004249C9"/>
    <w:rsid w:val="00424F1E"/>
    <w:rsid w:val="004339FC"/>
    <w:rsid w:val="004341C1"/>
    <w:rsid w:val="00442286"/>
    <w:rsid w:val="004527B9"/>
    <w:rsid w:val="00455008"/>
    <w:rsid w:val="00456F4F"/>
    <w:rsid w:val="004612E1"/>
    <w:rsid w:val="004623C4"/>
    <w:rsid w:val="004651BA"/>
    <w:rsid w:val="00465FAA"/>
    <w:rsid w:val="004947D2"/>
    <w:rsid w:val="0049543E"/>
    <w:rsid w:val="00495FDB"/>
    <w:rsid w:val="00497BF5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A2B0B"/>
    <w:rsid w:val="005A3219"/>
    <w:rsid w:val="005A538D"/>
    <w:rsid w:val="005B5EA0"/>
    <w:rsid w:val="005C2B79"/>
    <w:rsid w:val="005C2CF7"/>
    <w:rsid w:val="005C617B"/>
    <w:rsid w:val="005D2601"/>
    <w:rsid w:val="005D712B"/>
    <w:rsid w:val="005E0377"/>
    <w:rsid w:val="005E483E"/>
    <w:rsid w:val="005E5DFD"/>
    <w:rsid w:val="005E7925"/>
    <w:rsid w:val="005E7BB0"/>
    <w:rsid w:val="005F425F"/>
    <w:rsid w:val="00604044"/>
    <w:rsid w:val="00610CCD"/>
    <w:rsid w:val="00612276"/>
    <w:rsid w:val="006242B8"/>
    <w:rsid w:val="00634496"/>
    <w:rsid w:val="00640156"/>
    <w:rsid w:val="006430C3"/>
    <w:rsid w:val="006453F7"/>
    <w:rsid w:val="0065016B"/>
    <w:rsid w:val="0065720F"/>
    <w:rsid w:val="00657241"/>
    <w:rsid w:val="00660FD5"/>
    <w:rsid w:val="006641CB"/>
    <w:rsid w:val="00664F55"/>
    <w:rsid w:val="0067028C"/>
    <w:rsid w:val="0067260B"/>
    <w:rsid w:val="0067275F"/>
    <w:rsid w:val="00676F51"/>
    <w:rsid w:val="006A69E7"/>
    <w:rsid w:val="006D2246"/>
    <w:rsid w:val="006D31A2"/>
    <w:rsid w:val="006E0884"/>
    <w:rsid w:val="006E44CA"/>
    <w:rsid w:val="006F4EA0"/>
    <w:rsid w:val="00704B41"/>
    <w:rsid w:val="00710E9A"/>
    <w:rsid w:val="00717A45"/>
    <w:rsid w:val="00722897"/>
    <w:rsid w:val="00740753"/>
    <w:rsid w:val="00742856"/>
    <w:rsid w:val="00747D6E"/>
    <w:rsid w:val="0075405A"/>
    <w:rsid w:val="007555AD"/>
    <w:rsid w:val="007558EB"/>
    <w:rsid w:val="0076425C"/>
    <w:rsid w:val="007820C2"/>
    <w:rsid w:val="007826F7"/>
    <w:rsid w:val="00795586"/>
    <w:rsid w:val="007B2775"/>
    <w:rsid w:val="007B7327"/>
    <w:rsid w:val="007C0D93"/>
    <w:rsid w:val="007C205B"/>
    <w:rsid w:val="007C22FB"/>
    <w:rsid w:val="007C4AA0"/>
    <w:rsid w:val="007D228B"/>
    <w:rsid w:val="007D4DCC"/>
    <w:rsid w:val="007E4B54"/>
    <w:rsid w:val="007E68D7"/>
    <w:rsid w:val="007E710D"/>
    <w:rsid w:val="007F3B1B"/>
    <w:rsid w:val="007F42CE"/>
    <w:rsid w:val="00800D5F"/>
    <w:rsid w:val="0080593F"/>
    <w:rsid w:val="00807297"/>
    <w:rsid w:val="00817EA1"/>
    <w:rsid w:val="00826617"/>
    <w:rsid w:val="0084139F"/>
    <w:rsid w:val="008524D7"/>
    <w:rsid w:val="00852772"/>
    <w:rsid w:val="00852E23"/>
    <w:rsid w:val="00873252"/>
    <w:rsid w:val="008856E4"/>
    <w:rsid w:val="00887B72"/>
    <w:rsid w:val="0089329A"/>
    <w:rsid w:val="008A393F"/>
    <w:rsid w:val="008B571E"/>
    <w:rsid w:val="008D3294"/>
    <w:rsid w:val="008D6B48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3137"/>
    <w:rsid w:val="0094468C"/>
    <w:rsid w:val="00945214"/>
    <w:rsid w:val="00946D20"/>
    <w:rsid w:val="0095032B"/>
    <w:rsid w:val="009568FF"/>
    <w:rsid w:val="009626DA"/>
    <w:rsid w:val="0096324D"/>
    <w:rsid w:val="009719AD"/>
    <w:rsid w:val="00971E31"/>
    <w:rsid w:val="009777D0"/>
    <w:rsid w:val="00990E9E"/>
    <w:rsid w:val="00991E7D"/>
    <w:rsid w:val="00992775"/>
    <w:rsid w:val="00993672"/>
    <w:rsid w:val="009A38A3"/>
    <w:rsid w:val="009D58E4"/>
    <w:rsid w:val="009D5CDD"/>
    <w:rsid w:val="009D70DE"/>
    <w:rsid w:val="009E6EC2"/>
    <w:rsid w:val="009E75D4"/>
    <w:rsid w:val="009F0586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84A3A"/>
    <w:rsid w:val="00A91968"/>
    <w:rsid w:val="00AA2C47"/>
    <w:rsid w:val="00AA5EAD"/>
    <w:rsid w:val="00AA6167"/>
    <w:rsid w:val="00AB4F94"/>
    <w:rsid w:val="00AB7FF8"/>
    <w:rsid w:val="00AE1780"/>
    <w:rsid w:val="00AE35CD"/>
    <w:rsid w:val="00AE510A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739FE"/>
    <w:rsid w:val="00B92B43"/>
    <w:rsid w:val="00BB2AC4"/>
    <w:rsid w:val="00BB33D8"/>
    <w:rsid w:val="00BB7E88"/>
    <w:rsid w:val="00BC3EBE"/>
    <w:rsid w:val="00BC688D"/>
    <w:rsid w:val="00BE0212"/>
    <w:rsid w:val="00BF49AC"/>
    <w:rsid w:val="00BF517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1EA2"/>
    <w:rsid w:val="00C63F47"/>
    <w:rsid w:val="00C7419D"/>
    <w:rsid w:val="00C7786F"/>
    <w:rsid w:val="00C93276"/>
    <w:rsid w:val="00C97BA2"/>
    <w:rsid w:val="00CA462B"/>
    <w:rsid w:val="00CB0B91"/>
    <w:rsid w:val="00CC52D3"/>
    <w:rsid w:val="00CC6E32"/>
    <w:rsid w:val="00CD22C5"/>
    <w:rsid w:val="00CD48DB"/>
    <w:rsid w:val="00CE0698"/>
    <w:rsid w:val="00D30759"/>
    <w:rsid w:val="00D43FEE"/>
    <w:rsid w:val="00D53F37"/>
    <w:rsid w:val="00D62C19"/>
    <w:rsid w:val="00D738C2"/>
    <w:rsid w:val="00D85307"/>
    <w:rsid w:val="00D95639"/>
    <w:rsid w:val="00D96F68"/>
    <w:rsid w:val="00DA2462"/>
    <w:rsid w:val="00DA30CF"/>
    <w:rsid w:val="00DA4CAB"/>
    <w:rsid w:val="00DC7C05"/>
    <w:rsid w:val="00DD10D9"/>
    <w:rsid w:val="00DD14CE"/>
    <w:rsid w:val="00DE0773"/>
    <w:rsid w:val="00DF296F"/>
    <w:rsid w:val="00DF6B11"/>
    <w:rsid w:val="00E017CF"/>
    <w:rsid w:val="00E07BE1"/>
    <w:rsid w:val="00E10222"/>
    <w:rsid w:val="00E26886"/>
    <w:rsid w:val="00E32B37"/>
    <w:rsid w:val="00E37AD0"/>
    <w:rsid w:val="00E44FB8"/>
    <w:rsid w:val="00E56092"/>
    <w:rsid w:val="00E567C0"/>
    <w:rsid w:val="00E77030"/>
    <w:rsid w:val="00E8377A"/>
    <w:rsid w:val="00E855FE"/>
    <w:rsid w:val="00E92DBA"/>
    <w:rsid w:val="00E94BAB"/>
    <w:rsid w:val="00EA1D46"/>
    <w:rsid w:val="00EA2208"/>
    <w:rsid w:val="00EA35CE"/>
    <w:rsid w:val="00EB28D7"/>
    <w:rsid w:val="00EB6979"/>
    <w:rsid w:val="00EC15CA"/>
    <w:rsid w:val="00EE2C27"/>
    <w:rsid w:val="00EF1CB0"/>
    <w:rsid w:val="00EF7248"/>
    <w:rsid w:val="00F040FC"/>
    <w:rsid w:val="00F10B69"/>
    <w:rsid w:val="00F113E7"/>
    <w:rsid w:val="00F212C5"/>
    <w:rsid w:val="00F4068A"/>
    <w:rsid w:val="00F449FB"/>
    <w:rsid w:val="00F44D0D"/>
    <w:rsid w:val="00F47287"/>
    <w:rsid w:val="00F47782"/>
    <w:rsid w:val="00F54EC0"/>
    <w:rsid w:val="00F55682"/>
    <w:rsid w:val="00F634F4"/>
    <w:rsid w:val="00F64D03"/>
    <w:rsid w:val="00F854AA"/>
    <w:rsid w:val="00F9537E"/>
    <w:rsid w:val="00FB2D1E"/>
    <w:rsid w:val="00FC650C"/>
    <w:rsid w:val="00FC6525"/>
    <w:rsid w:val="00FD17DC"/>
    <w:rsid w:val="00FD1F6D"/>
    <w:rsid w:val="00FD6F3F"/>
    <w:rsid w:val="00FE14EE"/>
    <w:rsid w:val="00FF2C39"/>
    <w:rsid w:val="00FF3600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D33-99B2-4EA0-B576-AD3719E16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A960CC8-FC04-49C7-AB30-5CC6034D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11</cp:revision>
  <cp:lastPrinted>2014-10-14T15:27:00Z</cp:lastPrinted>
  <dcterms:created xsi:type="dcterms:W3CDTF">2017-05-05T08:11:00Z</dcterms:created>
  <dcterms:modified xsi:type="dcterms:W3CDTF">2017-05-12T10:02:00Z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e2ae131f-a984-468f-b8be-4045fd99afab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U115071,31/03/2017 11:08:07,GENERAL BUSINESS</vt:lpwstr>
  </property>
</Properties>
</file>